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76" w:rsidRDefault="002C2D60" w:rsidP="00557B76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DA0703" w:rsidRDefault="00DA0703" w:rsidP="00DA07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DA0703" w:rsidRDefault="00DA0703" w:rsidP="00DA07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Рішенням </w:t>
      </w:r>
    </w:p>
    <w:p w:rsidR="00DA0703" w:rsidRDefault="00DA0703" w:rsidP="00DA07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Кремінської міської ради       </w:t>
      </w:r>
    </w:p>
    <w:p w:rsidR="00DA0703" w:rsidRDefault="00DA0703" w:rsidP="00DA0703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557B76" w:rsidRPr="0005225E" w:rsidRDefault="00557B76" w:rsidP="00557B76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557B76" w:rsidRDefault="00557B76" w:rsidP="00557B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ТЕХНОЛОГІЧНА КАРТКА</w:t>
      </w:r>
      <w:r>
        <w:rPr>
          <w:rFonts w:ascii="Times New Roman" w:hAnsi="Times New Roman"/>
          <w:b/>
          <w:sz w:val="28"/>
          <w:szCs w:val="28"/>
        </w:rPr>
        <w:t xml:space="preserve"> АДМІНІСТРАТИВНОЇ ПОСЛУГИ</w:t>
      </w:r>
    </w:p>
    <w:p w:rsidR="00557B76" w:rsidRPr="0005225E" w:rsidRDefault="00557B76" w:rsidP="0059467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59467F" w:rsidRPr="00440890" w:rsidRDefault="0059467F" w:rsidP="00594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Містобудівні</w:t>
      </w:r>
      <w:r w:rsidRPr="00440890">
        <w:rPr>
          <w:rFonts w:ascii="Times New Roman" w:hAnsi="Times New Roman"/>
          <w:b/>
          <w:sz w:val="28"/>
          <w:szCs w:val="28"/>
          <w:u w:val="single"/>
        </w:rPr>
        <w:t xml:space="preserve">  умов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та обмежен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ня для проектування об</w:t>
      </w:r>
      <w:r w:rsidRPr="00BC6095">
        <w:rPr>
          <w:rFonts w:ascii="Times New Roman" w:hAnsi="Times New Roman"/>
          <w:b/>
          <w:sz w:val="28"/>
          <w:szCs w:val="28"/>
          <w:u w:val="single"/>
        </w:rPr>
        <w:t>’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єкта будівництва</w:t>
      </w:r>
      <w:r w:rsidRPr="0044089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9467F" w:rsidRPr="0005225E" w:rsidRDefault="0059467F" w:rsidP="005946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3402"/>
        <w:gridCol w:w="2676"/>
        <w:gridCol w:w="1230"/>
        <w:gridCol w:w="1850"/>
      </w:tblGrid>
      <w:tr w:rsidR="0059467F" w:rsidRPr="00440890" w:rsidTr="0005225E">
        <w:trPr>
          <w:cantSplit/>
          <w:trHeight w:val="1375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Етапи опрацювання звернення про надання адмінпослуги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Відповідальна</w:t>
            </w:r>
          </w:p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посадова особа і структурний підрозділ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Дія (В, У, П, З)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Термін виконання</w:t>
            </w:r>
          </w:p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(днів)</w:t>
            </w:r>
          </w:p>
        </w:tc>
      </w:tr>
      <w:tr w:rsidR="0059467F" w:rsidRPr="00440890" w:rsidTr="0005225E">
        <w:trPr>
          <w:trHeight w:val="272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05225E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Реєстрація (оформлення) заяви суб’єкта звернення та опису документів, що додаються до заяви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(Не пізніше наступного робочого дня)</w:t>
            </w:r>
          </w:p>
        </w:tc>
      </w:tr>
      <w:tr w:rsidR="0059467F" w:rsidRPr="00440890" w:rsidTr="0005225E">
        <w:trPr>
          <w:trHeight w:val="272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Передача пакету документів </w:t>
            </w:r>
            <w:r w:rsidR="002C6F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суб</w:t>
            </w:r>
            <w:r w:rsidR="002C6FE5"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’єкту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надання адміністративної послуги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</w:tr>
      <w:tr w:rsidR="0059467F" w:rsidRPr="00440890" w:rsidTr="0005225E">
        <w:trPr>
          <w:trHeight w:val="64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Опрацювання документації  щодо отримання адміністративної послуги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2323F5" w:rsidRDefault="00DA0703" w:rsidP="005809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– головний архітектор Кремінської міської ради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59467F" w:rsidRPr="00440890" w:rsidTr="0005225E">
        <w:trPr>
          <w:trHeight w:val="64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232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Виготовлення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містобудівних  умов  та  обмежень 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2323F5" w:rsidRDefault="00DA0703" w:rsidP="005809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–комітету Кремінської міської ради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Протягом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днів</w:t>
            </w:r>
          </w:p>
        </w:tc>
      </w:tr>
      <w:tr w:rsidR="0059467F" w:rsidRPr="00440890" w:rsidTr="0005225E">
        <w:trPr>
          <w:trHeight w:val="413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232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Затвердження  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містобудівних  умов  та  обмежень  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2323F5" w:rsidRDefault="00DA0703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– головний архітектор апарату виконавчого комітету Кремінської міської ради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З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</w:rPr>
              <w:t>Протягом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 дня</w:t>
            </w:r>
          </w:p>
        </w:tc>
      </w:tr>
      <w:tr w:rsidR="0059467F" w:rsidRPr="00440890" w:rsidTr="0005225E">
        <w:trPr>
          <w:trHeight w:val="413"/>
          <w:jc w:val="center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2323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Передача  </w:t>
            </w:r>
            <w:r w:rsidR="002323F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містобудівних  умов та 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обме</w:t>
            </w:r>
            <w:r w:rsidR="002323F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жень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, 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або  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обґрунтованої  відмови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адміністратору ЦНАП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DA0703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Завідувач сектору архітектури та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містобудування – головний архітектор апарату виконавчого комітету Кремінської міської ради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>В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59467F" w:rsidRPr="00440890" w:rsidTr="0005225E">
        <w:trPr>
          <w:trHeight w:val="413"/>
          <w:jc w:val="center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Повідомлення</w:t>
            </w: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суб’єкта звернення 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прийняте рішення, про місце та час одержання документу (адміністративної послуги), або  обґрунтовану відмову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9467F" w:rsidRPr="00440890" w:rsidTr="0005225E">
        <w:trPr>
          <w:trHeight w:val="413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2323F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Видача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містобудівних  умов та обмежень</w:t>
            </w:r>
            <w:r w:rsidRPr="0044089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особисто заявнику або його представнику за довіреністю,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або обґрунтованої </w:t>
            </w: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відмови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</w:rPr>
              <w:t>Протягом 1 дня</w:t>
            </w:r>
            <w:r w:rsidRPr="004408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(з</w:t>
            </w:r>
            <w:r w:rsidRPr="00440890">
              <w:rPr>
                <w:rFonts w:ascii="Times New Roman" w:hAnsi="Times New Roman"/>
                <w:sz w:val="28"/>
                <w:szCs w:val="28"/>
              </w:rPr>
              <w:t>гідно законодавства</w:t>
            </w: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59467F" w:rsidRPr="00440890" w:rsidTr="0005225E">
        <w:trPr>
          <w:trHeight w:val="64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Можливість оскарження рішення адміністративного органу про відмову у наданні адміністративної послуги у порядку, визначеному Законом України «Про звернення громадян» або у судовому порядку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 терміни установлені Законом України «Про звернення громадян», КАС України,</w:t>
            </w:r>
          </w:p>
          <w:p w:rsidR="0059467F" w:rsidRPr="00440890" w:rsidRDefault="0059467F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sz w:val="28"/>
                <w:szCs w:val="28"/>
                <w:lang w:val="uk-UA" w:eastAsia="ar-SA"/>
              </w:rPr>
              <w:t>ЦПК України</w:t>
            </w:r>
          </w:p>
        </w:tc>
      </w:tr>
      <w:tr w:rsidR="0059467F" w:rsidRPr="00440890" w:rsidTr="0005225E">
        <w:trPr>
          <w:trHeight w:val="64"/>
          <w:jc w:val="center"/>
        </w:trPr>
        <w:tc>
          <w:tcPr>
            <w:tcW w:w="7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440890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7F" w:rsidRPr="00440890" w:rsidRDefault="0059467F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440890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10 робочих днів</w:t>
            </w:r>
          </w:p>
        </w:tc>
      </w:tr>
    </w:tbl>
    <w:p w:rsidR="0059467F" w:rsidRDefault="0059467F" w:rsidP="0005225E">
      <w:pPr>
        <w:shd w:val="clear" w:color="auto" w:fill="FFFFFF"/>
        <w:spacing w:after="0" w:line="240" w:lineRule="auto"/>
        <w:ind w:hanging="426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ru-RU"/>
        </w:rPr>
      </w:pPr>
      <w:r w:rsidRPr="0005225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Умовні позначки: В - виконує; У - бере участь; П - погоджує; 3 - затверджує.</w:t>
      </w:r>
    </w:p>
    <w:p w:rsidR="0005225E" w:rsidRPr="0005225E" w:rsidRDefault="0005225E" w:rsidP="0005225E">
      <w:pPr>
        <w:shd w:val="clear" w:color="auto" w:fill="FFFFFF"/>
        <w:spacing w:after="0" w:line="240" w:lineRule="auto"/>
        <w:ind w:hanging="426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ru-RU"/>
        </w:rPr>
      </w:pPr>
    </w:p>
    <w:p w:rsidR="00E34603" w:rsidRDefault="00E34603" w:rsidP="00DA0703">
      <w:pPr>
        <w:spacing w:after="0" w:line="240" w:lineRule="auto"/>
        <w:ind w:left="-567" w:firstLine="425"/>
      </w:pPr>
    </w:p>
    <w:sectPr w:rsidR="00E34603" w:rsidSect="004F6C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E38" w:rsidRDefault="00193E38" w:rsidP="004F6CED">
      <w:pPr>
        <w:spacing w:after="0" w:line="240" w:lineRule="auto"/>
      </w:pPr>
      <w:r>
        <w:separator/>
      </w:r>
    </w:p>
  </w:endnote>
  <w:endnote w:type="continuationSeparator" w:id="0">
    <w:p w:rsidR="00193E38" w:rsidRDefault="00193E38" w:rsidP="004F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E38" w:rsidRDefault="00193E38" w:rsidP="004F6CED">
      <w:pPr>
        <w:spacing w:after="0" w:line="240" w:lineRule="auto"/>
      </w:pPr>
      <w:r>
        <w:separator/>
      </w:r>
    </w:p>
  </w:footnote>
  <w:footnote w:type="continuationSeparator" w:id="0">
    <w:p w:rsidR="00193E38" w:rsidRDefault="00193E38" w:rsidP="004F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1317812"/>
      <w:docPartObj>
        <w:docPartGallery w:val="Page Numbers (Top of Page)"/>
        <w:docPartUnique/>
      </w:docPartObj>
    </w:sdtPr>
    <w:sdtEndPr/>
    <w:sdtContent>
      <w:p w:rsidR="0005225E" w:rsidRDefault="000522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D60">
          <w:rPr>
            <w:noProof/>
          </w:rPr>
          <w:t>2</w:t>
        </w:r>
        <w:r>
          <w:fldChar w:fldCharType="end"/>
        </w:r>
      </w:p>
    </w:sdtContent>
  </w:sdt>
  <w:p w:rsidR="004F6CED" w:rsidRDefault="004F6C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92"/>
    <w:rsid w:val="0005225E"/>
    <w:rsid w:val="000A09CA"/>
    <w:rsid w:val="00157AF3"/>
    <w:rsid w:val="00193E38"/>
    <w:rsid w:val="002323F5"/>
    <w:rsid w:val="002C2D60"/>
    <w:rsid w:val="002C6FE5"/>
    <w:rsid w:val="004F6CED"/>
    <w:rsid w:val="00557B76"/>
    <w:rsid w:val="00580921"/>
    <w:rsid w:val="0059467F"/>
    <w:rsid w:val="00833628"/>
    <w:rsid w:val="00C31605"/>
    <w:rsid w:val="00C61D92"/>
    <w:rsid w:val="00DA0703"/>
    <w:rsid w:val="00E34603"/>
    <w:rsid w:val="00E57518"/>
    <w:rsid w:val="00E824BB"/>
    <w:rsid w:val="00FC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D0822"/>
  <w15:docId w15:val="{0A9C522B-2423-4010-8864-EF46F412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6CE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F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CE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6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F7BF1-6B0A-4EFD-9184-27D34B0B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2021-01-14T09:50:00Z</cp:lastPrinted>
  <dcterms:created xsi:type="dcterms:W3CDTF">2020-12-09T17:30:00Z</dcterms:created>
  <dcterms:modified xsi:type="dcterms:W3CDTF">2021-01-14T09:51:00Z</dcterms:modified>
</cp:coreProperties>
</file>